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–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systemy e-ink to prawdziwa rewolucja w komunikacji wizualnej, która z łatwością wyprzedza tradycyjne wyświetlacze LCD i OLED. Dzięki zastosowaniu technologii elektronicznego atramentu, nasze wyświetlacze działają jak prawdziwy papier, gwarantując wyjątkowy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naszych systemów e-ink: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komfort dla oczu Ekrany nie emitują niebieskiego światła, co sprawia, że nawet długotrwała lektura nie męczy wzroku. Efekt naturalnego odbicia światła przypomina tradycyjną kartkę papieru.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energooszczędność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Energia zużywana jest tylko podczas zmiany wyświetlanej treści, co pozwala urządzeniom działać przez tygodnie, a nawet miesiące na jednym ładowaniu, znacząco obniżając koszty eksploatacji.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Czytelność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Wyświetlacze e-ink zapewniają doskonałą czytelność niezależnie od warunków oświetleniowych – od ciemnych wnętrz po intensywne światło słoneczne, eliminując uciążliwe odblaski.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i 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Dostępność modeli od 3 do 50 cali, w wersjach monochromatycznych i pełnokolorowych – z funkcją dotykową lub bez – pozwala dostosować rozwiązanie do indywidualnych potrzeb każdej instytucji.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 aktualizacja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Nasza dedykowana aplikacja umożliwia szybką i bezproblemową aktualizację wyświetlanych informacji, co pozwala dynamicznie reagować na bieżące potrzeby.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Niezrównana jakość obrazu</w:t>
      </w:r>
    </w:p>
    <w:p>
      <w:r>
        <w:rPr>
          <w:rFonts w:ascii="calibri" w:hAnsi="calibri" w:eastAsia="calibri" w:cs="calibri"/>
          <w:sz w:val="24"/>
          <w:szCs w:val="24"/>
        </w:rPr>
        <w:t xml:space="preserve"> Wysoki kontrast i precyzyjne odwzorowanie detali sprawiają, że teksty, wykresy i grafiki są wyraźne nawet przy minimalnym oświetleniu.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</w:p>
    <w:p>
      <w:r>
        <w:rPr>
          <w:rFonts w:ascii="calibri" w:hAnsi="calibri" w:eastAsia="calibri" w:cs="calibri"/>
          <w:sz w:val="24"/>
          <w:szCs w:val="24"/>
        </w:rPr>
        <w:t xml:space="preserve"> Redukcja zużycia energii i materiałów eksploatacyjnych wspiera zrównoważony rozwój, ograniczając potrzebę drukowania tradycyjnych materiałów informacyjnych.</w:t>
      </w:r>
    </w:p>
    <w:p/>
    <w:p/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znajdują zastosowanie tam, gdzie szybkie, precyzyjne i niezawodne przekazywanie informacji jest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uczelnie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Wyświetlanie planów lekcji, informacji o nauczycielach oraz aktualnych zajęć, co usprawnia organizację i oszczędza zasoby.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Szpitale i kliniki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Prezentacja danych o lekarzach, harmonogramów wizyt oraz dyżurów, co poprawia komunikację i organizację pracy placówek medycznych.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i urzędy</w:t>
      </w:r>
    </w:p>
    <w:p>
      <w:r>
        <w:rPr>
          <w:rFonts w:ascii="calibri" w:hAnsi="calibri" w:eastAsia="calibri" w:cs="calibri"/>
          <w:sz w:val="24"/>
          <w:szCs w:val="24"/>
        </w:rPr>
        <w:t xml:space="preserve"> Dynamiczne tablice informacyjne, rezerwacje sal konferencyjnych oraz aktualne komunikaty firmowe, umożliwiające sprawną organizację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Publiczne przestrzenie i transport</w:t>
      </w:r>
    </w:p>
    <w:p>
      <w:r>
        <w:rPr>
          <w:rFonts w:ascii="calibri" w:hAnsi="calibri" w:eastAsia="calibri" w:cs="calibri"/>
          <w:sz w:val="24"/>
          <w:szCs w:val="24"/>
        </w:rPr>
        <w:t xml:space="preserve"> Wielkoformatowe ekrany doskonale sprawdzają się na przystankach, w centrach handlowych czy na lotniskach, gdzie szybka aktualizacja treści jest niezbędna.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klientów i 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„Zastosowanie systemów e-ink w naszej szkole zmieniło sposób organizacji zajęć. Uczniowie i nauczyciele doceniają czytelność i energooszczędność tych wyświetlaczy.”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Dyrektor Szkoły Podstawowej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klinice zainstalowaliśmy systemy e-ink przy gabinetach lekarskich. Informacje o dyżurach i wizytach są zawsze aktualne, co znacząco usprawniło pracę personelu.”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Kierownik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„System e-ink firmy IPC Elektronik to inwestycja w przyszłość. Niezwykła czytelność, niskie zużycie energii i łatwa aktualizacja treści sprawiają, że nasze biuro działa bardziej efektywnie.”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Menedżer ds. Administracji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techniczne i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satysfakcję naszych klientów na każdym etapie współpracy. 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techniczne</w:t>
      </w:r>
      <w:r>
        <w:rPr>
          <w:rFonts w:ascii="calibri" w:hAnsi="calibri" w:eastAsia="calibri" w:cs="calibri"/>
          <w:sz w:val="24"/>
          <w:szCs w:val="24"/>
        </w:rPr>
        <w:t xml:space="preserve"> – nasz zespół ekspertów jest dostępny 24/7, by pomóc w każdej sytuacji.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Gwarancję jakości</w:t>
      </w:r>
      <w:r>
        <w:rPr>
          <w:rFonts w:ascii="calibri" w:hAnsi="calibri" w:eastAsia="calibri" w:cs="calibri"/>
          <w:sz w:val="24"/>
          <w:szCs w:val="24"/>
        </w:rPr>
        <w:t xml:space="preserve"> – wszystkie nasze produkty objęte są pełną gwarancją, co świadczy o naszej pewności co do jakości i niezawodności rozwiązań.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pomoc serwisową</w:t>
      </w:r>
      <w:r>
        <w:rPr>
          <w:rFonts w:ascii="calibri" w:hAnsi="calibri" w:eastAsia="calibri" w:cs="calibri"/>
          <w:sz w:val="24"/>
          <w:szCs w:val="24"/>
        </w:rPr>
        <w:t xml:space="preserve"> – w razie potrzeby oferujemy serwis posprzedażowy, by szybko rozwiązać wszelkie problemy i utrzymać ciągłość działania systemu.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i partnerstwa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posiadają liczne certyfikaty jakości, które potwierdzają ich niezawodność i bezpieczeństwo. Współpracujemy z wiodącymi firmami i instytucjami, co pozwala nam stale podnosić standardy naszych rozwiązań. Partnerstwa z renomowanymi organizacjami gwarantują, że nasze systemy e-ink spełniają najwyższe wymagania rynkowe.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systemy e-ink IPC Elektronik?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co do efektywnej komunikacji wizualnej, nasze systemy e-ink stanowią idealne rozwiązanie, łącząc nowoczesność z funkcjonalnością. Dzięki nim: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cieszą się zdrowiem i komfortem – długotrwała lektura bez zmęczenia oczu.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Oszczędzasz energię i środowisko – długotrwała praca na jednym ładowaniu oraz mniejsze zużycie materiałów eksploatacyjnych.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Twoja placówka zyskuje wszechstronność – od małych ekranów informacyjnych po duże, interaktywne tablice.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treści staje się prosta i intuicyjna dzięki dedykowanej aplikacji.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Inwestujesz w certyfikowane, najwyższej jakości rozwiązania wspierane przez profesjonalne wsparcie techniczne.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już dziś i dołącz do rewolucji w komunikacji wizualnej!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2026-05-19T05:34:37+02:00</dcterms:created>
  <dcterms:modified xsi:type="dcterms:W3CDTF">2026-05-19T05:34:37+02:00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