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Słupki SOS – Nowoczesne Technologie dla Bezpieczeństwa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miasta i osiedla premium wymagają nowoczesnych rozwiązań, które nie tylko podnoszą poziom bezpieczeństwa, ale również doskonale wpisują się w estetykę i prestiż nowoczesnej przestrzeni. Nasze inteligentne słupki SOS to połączenie zaawansowanej technologii z eleganckim designem, tworzące niezawodny system wsparcia w sytuacjach kryzysowych.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Technologia, Która Chroni, Informuje i Reklamuje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słupki SOS to nie tylko punkty alarmowe, ale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centra bezpieczeństwa, informacji i reklamy</w:t>
      </w:r>
      <w:r>
        <w:rPr>
          <w:rFonts w:ascii="calibri" w:hAnsi="calibri" w:eastAsia="calibri" w:cs="calibri"/>
          <w:sz w:val="24"/>
          <w:szCs w:val="24"/>
        </w:rPr>
        <w:t xml:space="preserve">, które mogą być zintegrowane z infrastrukturą miejską oraz systemami ochrony na osiedlach zamkniętych.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Pełna łączność GSM, LTE, 5G, LoRaWAN</w:t>
      </w:r>
      <w:r>
        <w:rPr>
          <w:rFonts w:ascii="calibri" w:hAnsi="calibri" w:eastAsia="calibri" w:cs="calibri"/>
          <w:sz w:val="24"/>
          <w:szCs w:val="24"/>
        </w:rPr>
        <w:t xml:space="preserve"> – gwarantuje stabilną komunikację w każdych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Ekran LCD lub energooszczędny e-ink</w:t>
      </w:r>
      <w:r>
        <w:rPr>
          <w:rFonts w:ascii="calibri" w:hAnsi="calibri" w:eastAsia="calibri" w:cs="calibri"/>
          <w:sz w:val="24"/>
          <w:szCs w:val="24"/>
        </w:rPr>
        <w:t xml:space="preserve"> – wyświetlanie dynamicznych treści informacyjnych lub reklamowych z minimalnym poborem energii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Funkcja nośnika reklamowego</w:t>
      </w:r>
      <w:r>
        <w:rPr>
          <w:rFonts w:ascii="calibri" w:hAnsi="calibri" w:eastAsia="calibri" w:cs="calibri"/>
          <w:sz w:val="24"/>
          <w:szCs w:val="24"/>
        </w:rPr>
        <w:t xml:space="preserve"> – ekrany mogą służyć do wyświetlania reklam, ogłoszeń miejskich i komunikatów dla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AI</w:t>
      </w:r>
      <w:r>
        <w:rPr>
          <w:rFonts w:ascii="calibri" w:hAnsi="calibri" w:eastAsia="calibri" w:cs="calibri"/>
          <w:sz w:val="24"/>
          <w:szCs w:val="24"/>
        </w:rPr>
        <w:t xml:space="preserve"> – inteligentne kamery analizują otoczenie, rozpoznają zagrożenia i automatycznie zgłaszają podejrzane sytuacje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Dwustronna komunikacja audio</w:t>
      </w:r>
      <w:r>
        <w:rPr>
          <w:rFonts w:ascii="calibri" w:hAnsi="calibri" w:eastAsia="calibri" w:cs="calibri"/>
          <w:sz w:val="24"/>
          <w:szCs w:val="24"/>
        </w:rPr>
        <w:t xml:space="preserve"> – wbudowany mikrofon i głośnik umożliwiają szybki kontakt ze służbami ratunkowymi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alarmowy SOS</w:t>
      </w:r>
      <w:r>
        <w:rPr>
          <w:rFonts w:ascii="calibri" w:hAnsi="calibri" w:eastAsia="calibri" w:cs="calibri"/>
          <w:sz w:val="24"/>
          <w:szCs w:val="24"/>
        </w:rPr>
        <w:t xml:space="preserve"> – jedno dotknięcie wystarczy, aby natychmiast wezwać pomoc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Podświetlana obudowa</w:t>
      </w:r>
      <w:r>
        <w:rPr>
          <w:rFonts w:ascii="calibri" w:hAnsi="calibri" w:eastAsia="calibri" w:cs="calibri"/>
          <w:sz w:val="24"/>
          <w:szCs w:val="24"/>
        </w:rPr>
        <w:t xml:space="preserve"> – zapewnia widoczność i ułatwia lokalizację słupka po zmroku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 dla Ekskluzywnych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słupki to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zaawansowanej technologii z eleganckim, minimalistycznym wzornictwem</w:t>
      </w:r>
      <w:r>
        <w:rPr>
          <w:rFonts w:ascii="calibri" w:hAnsi="calibri" w:eastAsia="calibri" w:cs="calibri"/>
          <w:sz w:val="24"/>
          <w:szCs w:val="24"/>
        </w:rPr>
        <w:t xml:space="preserve">, dzięki czemu idealnie komponują się z nowoczesną przestrzenią. Doskonale sprawdzą się nie tylko w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miast</w:t>
      </w:r>
      <w:r>
        <w:rPr>
          <w:rFonts w:ascii="calibri" w:hAnsi="calibri" w:eastAsia="calibri" w:cs="calibri"/>
          <w:sz w:val="24"/>
          <w:szCs w:val="24"/>
        </w:rPr>
        <w:t xml:space="preserve">, ale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luksusowych osiedlach zamkniętych</w:t>
      </w:r>
      <w:r>
        <w:rPr>
          <w:rFonts w:ascii="calibri" w:hAnsi="calibri" w:eastAsia="calibri" w:cs="calibri"/>
          <w:sz w:val="24"/>
          <w:szCs w:val="24"/>
        </w:rPr>
        <w:t xml:space="preserve">, gdzie prestiż i bezpieczeństwo idą w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🏙 </w:t>
      </w:r>
      <w:r>
        <w:rPr>
          <w:rFonts w:ascii="calibri" w:hAnsi="calibri" w:eastAsia="calibri" w:cs="calibri"/>
          <w:sz w:val="24"/>
          <w:szCs w:val="24"/>
          <w:b/>
        </w:rPr>
        <w:t xml:space="preserve">Miejskie deptaki, place i parki</w:t>
      </w:r>
      <w:r>
        <w:rPr>
          <w:rFonts w:ascii="calibri" w:hAnsi="calibri" w:eastAsia="calibri" w:cs="calibri"/>
          <w:sz w:val="24"/>
          <w:szCs w:val="24"/>
        </w:rPr>
        <w:t xml:space="preserve"> – podnoszą komfort i poczucie bezpieczeństwa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🏫 </w:t>
      </w:r>
      <w:r>
        <w:rPr>
          <w:rFonts w:ascii="calibri" w:hAnsi="calibri" w:eastAsia="calibri" w:cs="calibri"/>
          <w:sz w:val="24"/>
          <w:szCs w:val="24"/>
          <w:b/>
        </w:rPr>
        <w:t xml:space="preserve">Kampusy akademickie i instytucje edukacyjne</w:t>
      </w:r>
      <w:r>
        <w:rPr>
          <w:rFonts w:ascii="calibri" w:hAnsi="calibri" w:eastAsia="calibri" w:cs="calibri"/>
          <w:sz w:val="24"/>
          <w:szCs w:val="24"/>
        </w:rPr>
        <w:t xml:space="preserve"> – wspierają studentów i pracowników w sytuacjach awaryjnych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🏢 </w:t>
      </w:r>
      <w:r>
        <w:rPr>
          <w:rFonts w:ascii="calibri" w:hAnsi="calibri" w:eastAsia="calibri" w:cs="calibri"/>
          <w:sz w:val="24"/>
          <w:szCs w:val="24"/>
          <w:b/>
        </w:rPr>
        <w:t xml:space="preserve">Obiekty biznesowe i przemysłowe</w:t>
      </w:r>
      <w:r>
        <w:rPr>
          <w:rFonts w:ascii="calibri" w:hAnsi="calibri" w:eastAsia="calibri" w:cs="calibri"/>
          <w:sz w:val="24"/>
          <w:szCs w:val="24"/>
        </w:rPr>
        <w:t xml:space="preserve"> – zapewniają ochronę dla pracowników i gości oraz mogą pełnić funkcję punktów informacyjnych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🎡 </w:t>
      </w:r>
      <w:r>
        <w:rPr>
          <w:rFonts w:ascii="calibri" w:hAnsi="calibri" w:eastAsia="calibri" w:cs="calibri"/>
          <w:sz w:val="24"/>
          <w:szCs w:val="24"/>
          <w:b/>
        </w:rPr>
        <w:t xml:space="preserve">Tereny rekreacyjne i turystyczne</w:t>
      </w:r>
      <w:r>
        <w:rPr>
          <w:rFonts w:ascii="calibri" w:hAnsi="calibri" w:eastAsia="calibri" w:cs="calibri"/>
          <w:sz w:val="24"/>
          <w:szCs w:val="24"/>
        </w:rPr>
        <w:t xml:space="preserve"> – poprawiają bezpieczeństwo odwiedzających, jednocześnie dostarczając treści informacyjnych i reklamowych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🏡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osiedla zamknięte</w:t>
      </w:r>
      <w:r>
        <w:rPr>
          <w:rFonts w:ascii="calibri" w:hAnsi="calibri" w:eastAsia="calibri" w:cs="calibri"/>
          <w:sz w:val="24"/>
          <w:szCs w:val="24"/>
        </w:rPr>
        <w:t xml:space="preserve"> – zwiększają bezpieczeństwo mieszkańców, jednocześnie zachowując estetykę i prestiż otoczenia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Inteligentnych Miast i Osiedli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integracji z systemami </w:t>
      </w:r>
      <w:r>
        <w:rPr>
          <w:rFonts w:ascii="calibri" w:hAnsi="calibri" w:eastAsia="calibri" w:cs="calibri"/>
          <w:sz w:val="24"/>
          <w:szCs w:val="24"/>
          <w:b/>
        </w:rPr>
        <w:t xml:space="preserve">smart city</w:t>
      </w:r>
      <w:r>
        <w:rPr>
          <w:rFonts w:ascii="calibri" w:hAnsi="calibri" w:eastAsia="calibri" w:cs="calibri"/>
          <w:sz w:val="24"/>
          <w:szCs w:val="24"/>
        </w:rPr>
        <w:t xml:space="preserve"> oraz nowoczesnymi systemami ochrony, nasze słupki SOS tworzą </w:t>
      </w:r>
      <w:r>
        <w:rPr>
          <w:rFonts w:ascii="calibri" w:hAnsi="calibri" w:eastAsia="calibri" w:cs="calibri"/>
          <w:sz w:val="24"/>
          <w:szCs w:val="24"/>
          <w:b/>
        </w:rPr>
        <w:t xml:space="preserve">sieć bezpieczeństwa, informacji i reklamy</w:t>
      </w:r>
      <w:r>
        <w:rPr>
          <w:rFonts w:ascii="calibri" w:hAnsi="calibri" w:eastAsia="calibri" w:cs="calibri"/>
          <w:sz w:val="24"/>
          <w:szCs w:val="24"/>
        </w:rPr>
        <w:t xml:space="preserve">, która działa </w:t>
      </w:r>
      <w:r>
        <w:rPr>
          <w:rFonts w:ascii="calibri" w:hAnsi="calibri" w:eastAsia="calibri" w:cs="calibri"/>
          <w:sz w:val="24"/>
          <w:szCs w:val="24"/>
          <w:b/>
        </w:rPr>
        <w:t xml:space="preserve">proaktywnie, analizuje zagrożenia i reaguje w czasie rzeczywistym</w:t>
      </w:r>
      <w:r>
        <w:rPr>
          <w:rFonts w:ascii="calibri" w:hAnsi="calibri" w:eastAsia="calibri" w:cs="calibri"/>
          <w:sz w:val="24"/>
          <w:szCs w:val="24"/>
        </w:rPr>
        <w:t xml:space="preserve">. To nie tylko innowacyjne rozwiązanie technologiczne,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spokój, komfort i ochronę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Chcesz, aby Twoje miasto lub osiedle było jeszcze bezpieczniejsze i nowocześniejsze? Skontaktuj się z nami, a wspólnie wdrożymy rozwiązanie idealnie dopasowane do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Sikora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2025-11-05T06:10:38+01:00</dcterms:created>
  <dcterms:modified xsi:type="dcterms:W3CDTF">2025-11-05T06:10:38+01:00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